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浙江省2023年度节水标杆单位名单</w:t>
      </w:r>
    </w:p>
    <w:p>
      <w:pPr>
        <w:spacing w:line="360" w:lineRule="auto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二、节水标杆校园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（高校）</w:t>
      </w:r>
    </w:p>
    <w:tbl>
      <w:tblPr>
        <w:tblStyle w:val="2"/>
        <w:tblW w:w="863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992"/>
        <w:gridCol w:w="1609"/>
        <w:gridCol w:w="363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市</w:t>
            </w:r>
          </w:p>
        </w:tc>
        <w:tc>
          <w:tcPr>
            <w:tcW w:w="1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县（市、区）</w:t>
            </w:r>
          </w:p>
        </w:tc>
        <w:tc>
          <w:tcPr>
            <w:tcW w:w="3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用水单耗（m</w:t>
            </w:r>
            <w:r>
              <w:rPr>
                <w:rFonts w:ascii="Calibri" w:hAnsi="Calibri" w:eastAsia="仿宋" w:cs="Calibri"/>
                <w:b/>
                <w:bCs/>
                <w:color w:val="000000"/>
                <w:sz w:val="21"/>
                <w:szCs w:val="21"/>
              </w:rPr>
              <w:t>³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/人·年）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西湖区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浙江科技学院（小和山校区）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44.9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西湖区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浙江特殊教育职业学院（小和山校区）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西湖区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钱塘区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浙江工商大学（下沙校区、教工路校区）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40.5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滨江区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浙江机电职业技术学院（滨江校区）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滨江区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浙江艺术职业学院（滨文校区）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15.4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萧山区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浙江同济科技职业学院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32.7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余杭区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浙江交通职业技术学院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钱塘区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浙江金融职业学院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钱塘区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浙江经贸职业技术学院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31.1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钱塘区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浙江水利水电学院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钱塘校区</w:t>
            </w:r>
            <w:r>
              <w:rPr>
                <w:rFonts w:hint="eastAsia" w:ascii="Times New Roman" w:hAnsi="Times New Roman" w:eastAsia="仿宋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39.2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钱塘区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中国计量大学（东、西校区）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39.8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钱塘区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浙江理工大学（主校区）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41.5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宁波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江北区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宁波大学（主校区）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41.8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宁波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江北区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宁波工程学院（风华校区）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39.0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宁波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鄞州区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浙大宁波理工学院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36.9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宁波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慈溪市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宁波幼儿师范高等专科学校（杭州湾校区）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31.5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温州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瓯海区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温州职业技术学院（高教园区校区）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39.6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绍兴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柯桥区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浙江树人学院（杨汛桥校区）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绍兴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上虞区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浙江理工大学科技与艺术学院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34.0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金华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婺城区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浙江师范大学（金华校区）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38.5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金华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义乌市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义乌工商职业技术学院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44.8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舟山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定海区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浙江国际海运职业技术学院（主校区）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34.4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舟山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定海区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浙江海洋大学（长峙岛校区）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44.0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台州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椒江区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临海市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台州学院（椒江校区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临海校区）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43.6 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43.9</w:t>
            </w:r>
          </w:p>
        </w:tc>
      </w:tr>
    </w:tbl>
    <w:p>
      <w:pPr>
        <w:spacing w:line="360" w:lineRule="auto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r>
        <w:br w:type="page"/>
      </w:r>
    </w:p>
    <w:p>
      <w:pPr>
        <w:spacing w:line="360" w:lineRule="auto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三、节水标杆校园（非高校）</w:t>
      </w:r>
    </w:p>
    <w:tbl>
      <w:tblPr>
        <w:tblStyle w:val="2"/>
        <w:tblW w:w="863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851"/>
        <w:gridCol w:w="1711"/>
        <w:gridCol w:w="353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市</w:t>
            </w:r>
          </w:p>
        </w:tc>
        <w:tc>
          <w:tcPr>
            <w:tcW w:w="1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县（市、区）</w:t>
            </w:r>
          </w:p>
        </w:tc>
        <w:tc>
          <w:tcPr>
            <w:tcW w:w="3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用水单耗（m</w:t>
            </w:r>
            <w:r>
              <w:rPr>
                <w:rFonts w:ascii="Calibri" w:hAnsi="Calibri" w:eastAsia="仿宋" w:cs="Calibri"/>
                <w:b/>
                <w:bCs/>
                <w:color w:val="000000"/>
                <w:sz w:val="21"/>
                <w:szCs w:val="21"/>
              </w:rPr>
              <w:t>³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/人·年）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萧山区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杭州市萧山区第十一高级中学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钱塘区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杭州市钱塘区新湾小学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桐庐县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桐庐县城南街道中心幼儿园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杭州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淳安县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淳安县千岛湖镇第七小学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宁波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鄞州区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宁波市鄞州区钟公庙实验小学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宁波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鄞州区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宁波市鄞州区首南街道学士小学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宁波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鄞州区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宁波市四明中学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宁波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慈溪市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浙江师范大学附属慈溪实验学校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温州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平阳县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昆阳镇第二小学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温州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龙港市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龙港市姜立夫小学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湖州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吴兴区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湖州市爱山小学教育集团常溪小学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湖州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德清县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德清县东宸幼儿园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湖州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安吉县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安吉县实验初级中学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湖州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安吉县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安吉县第七小学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湖州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南太湖新区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浙江信息工程学校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金华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婺城区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金华市第五中学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金华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浦江县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浦江县南苑小学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台州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临海市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临海市人民政府机关幼儿园东方苑分园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台州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温岭市</w:t>
            </w:r>
          </w:p>
        </w:tc>
        <w:tc>
          <w:tcPr>
            <w:tcW w:w="3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温岭市新河中学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台州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天台县</w:t>
            </w:r>
          </w:p>
        </w:tc>
        <w:tc>
          <w:tcPr>
            <w:tcW w:w="3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天台县白鹤镇中心幼儿园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丽水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青田县</w:t>
            </w:r>
          </w:p>
        </w:tc>
        <w:tc>
          <w:tcPr>
            <w:tcW w:w="3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青田县华侨中学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丽水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庆元县</w:t>
            </w:r>
          </w:p>
        </w:tc>
        <w:tc>
          <w:tcPr>
            <w:tcW w:w="3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庆元县菊隆中学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丽水</w:t>
            </w:r>
          </w:p>
        </w:tc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景宁畲族自治县</w:t>
            </w:r>
          </w:p>
        </w:tc>
        <w:tc>
          <w:tcPr>
            <w:tcW w:w="3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景宁畲族自治县红星小学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8.7 </w:t>
            </w:r>
          </w:p>
        </w:tc>
      </w:tr>
    </w:tbl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C"/>
    <w:rsid w:val="0004389C"/>
    <w:rsid w:val="00064842"/>
    <w:rsid w:val="000B006E"/>
    <w:rsid w:val="000C5E96"/>
    <w:rsid w:val="000F5B6F"/>
    <w:rsid w:val="0017649A"/>
    <w:rsid w:val="001A4DE0"/>
    <w:rsid w:val="001C4F0E"/>
    <w:rsid w:val="0021291E"/>
    <w:rsid w:val="002C6F48"/>
    <w:rsid w:val="003302AF"/>
    <w:rsid w:val="00476B93"/>
    <w:rsid w:val="00500908"/>
    <w:rsid w:val="00505C2A"/>
    <w:rsid w:val="00553EC8"/>
    <w:rsid w:val="005F1212"/>
    <w:rsid w:val="006400C8"/>
    <w:rsid w:val="0064443B"/>
    <w:rsid w:val="006C51CE"/>
    <w:rsid w:val="006D14D0"/>
    <w:rsid w:val="007808CE"/>
    <w:rsid w:val="00795FCB"/>
    <w:rsid w:val="008423EC"/>
    <w:rsid w:val="008747BE"/>
    <w:rsid w:val="008A5FC7"/>
    <w:rsid w:val="008A65F2"/>
    <w:rsid w:val="00AD5D00"/>
    <w:rsid w:val="00AE2A0C"/>
    <w:rsid w:val="00BC2FB9"/>
    <w:rsid w:val="00BD24CD"/>
    <w:rsid w:val="00BF5577"/>
    <w:rsid w:val="00C26D8B"/>
    <w:rsid w:val="00CB43AC"/>
    <w:rsid w:val="00CE5518"/>
    <w:rsid w:val="00D51834"/>
    <w:rsid w:val="00DB5F52"/>
    <w:rsid w:val="00DE7955"/>
    <w:rsid w:val="00DF6952"/>
    <w:rsid w:val="00E23881"/>
    <w:rsid w:val="00EA4F1C"/>
    <w:rsid w:val="00F94978"/>
    <w:rsid w:val="3BFBB807"/>
    <w:rsid w:val="55FFE2F7"/>
    <w:rsid w:val="756EDF19"/>
    <w:rsid w:val="7BDF9982"/>
    <w:rsid w:val="7CDFA922"/>
    <w:rsid w:val="7FC38666"/>
    <w:rsid w:val="7FFFA2DB"/>
    <w:rsid w:val="8FBEE6FD"/>
    <w:rsid w:val="BFC2786D"/>
    <w:rsid w:val="DBFFEEFA"/>
    <w:rsid w:val="E4F75B32"/>
    <w:rsid w:val="E5BF683A"/>
    <w:rsid w:val="E6EE4FE1"/>
    <w:rsid w:val="E75E3DE9"/>
    <w:rsid w:val="E7F67C63"/>
    <w:rsid w:val="F79F2B29"/>
    <w:rsid w:val="F7DFB131"/>
    <w:rsid w:val="FCDB42A4"/>
    <w:rsid w:val="FDBF1932"/>
    <w:rsid w:val="FF7E629F"/>
    <w:rsid w:val="FF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987</Words>
  <Characters>5632</Characters>
  <Lines>46</Lines>
  <Paragraphs>13</Paragraphs>
  <TotalTime>1</TotalTime>
  <ScaleCrop>false</ScaleCrop>
  <LinksUpToDate>false</LinksUpToDate>
  <CharactersWithSpaces>6606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2023-12-09T06:33:00Z</dcterms:created>
  <dc:creator>DELL</dc:creator>
  <cp:lastModifiedBy>曹红蕾</cp:lastModifiedBy>
  <dcterms:modified xsi:type="dcterms:W3CDTF">2023-12-08T17:14:08Z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